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5B" w:rsidRPr="001009AA" w:rsidRDefault="000D545B" w:rsidP="000D545B">
      <w:pPr>
        <w:jc w:val="center"/>
        <w:rPr>
          <w:b/>
          <w:szCs w:val="28"/>
        </w:rPr>
      </w:pPr>
      <w:r w:rsidRPr="001009AA">
        <w:rPr>
          <w:b/>
          <w:szCs w:val="28"/>
        </w:rPr>
        <w:t>ПОВЕСТКА</w:t>
      </w:r>
    </w:p>
    <w:p w:rsidR="000D545B" w:rsidRDefault="000D545B" w:rsidP="000D545B">
      <w:pPr>
        <w:jc w:val="center"/>
        <w:rPr>
          <w:b/>
          <w:szCs w:val="28"/>
        </w:rPr>
      </w:pPr>
      <w:r w:rsidRPr="00A165E1">
        <w:rPr>
          <w:b/>
          <w:szCs w:val="28"/>
        </w:rPr>
        <w:t>заседания координационного совета по развитию малого и среднего предпринимательства в Пермском муниципальном районе</w:t>
      </w:r>
      <w:r w:rsidRPr="00D16ACD">
        <w:rPr>
          <w:b/>
          <w:szCs w:val="28"/>
        </w:rPr>
        <w:t xml:space="preserve"> </w:t>
      </w:r>
    </w:p>
    <w:p w:rsidR="000D545B" w:rsidRDefault="000D545B" w:rsidP="000D545B">
      <w:pPr>
        <w:rPr>
          <w:b/>
          <w:szCs w:val="28"/>
        </w:rPr>
      </w:pPr>
    </w:p>
    <w:p w:rsidR="000D545B" w:rsidRDefault="000D545B" w:rsidP="000D545B">
      <w:pPr>
        <w:ind w:left="-284"/>
        <w:rPr>
          <w:szCs w:val="28"/>
        </w:rPr>
      </w:pPr>
      <w:r>
        <w:rPr>
          <w:szCs w:val="28"/>
        </w:rPr>
        <w:t>29 сентября 2021</w:t>
      </w:r>
      <w:r w:rsidRPr="00A165E1">
        <w:rPr>
          <w:szCs w:val="28"/>
        </w:rPr>
        <w:t xml:space="preserve"> года</w:t>
      </w:r>
      <w:r>
        <w:rPr>
          <w:szCs w:val="28"/>
        </w:rPr>
        <w:t xml:space="preserve">                                                                               11:</w:t>
      </w:r>
      <w:r w:rsidRPr="00A165E1">
        <w:rPr>
          <w:szCs w:val="28"/>
        </w:rPr>
        <w:t>00 часов</w:t>
      </w:r>
    </w:p>
    <w:p w:rsidR="000D545B" w:rsidRDefault="000D545B" w:rsidP="000D545B">
      <w:pPr>
        <w:rPr>
          <w:szCs w:val="28"/>
        </w:rPr>
      </w:pPr>
    </w:p>
    <w:p w:rsidR="000D545B" w:rsidRDefault="000D545B" w:rsidP="000D545B">
      <w:pPr>
        <w:ind w:left="-284"/>
        <w:jc w:val="both"/>
        <w:rPr>
          <w:szCs w:val="28"/>
        </w:rPr>
      </w:pPr>
      <w:r w:rsidRPr="00B81B03">
        <w:rPr>
          <w:b/>
          <w:szCs w:val="28"/>
        </w:rPr>
        <w:t>Место проведения:</w:t>
      </w:r>
      <w:r>
        <w:rPr>
          <w:b/>
          <w:szCs w:val="28"/>
        </w:rPr>
        <w:t xml:space="preserve"> </w:t>
      </w:r>
      <w:r w:rsidRPr="00957C3A">
        <w:rPr>
          <w:szCs w:val="28"/>
        </w:rPr>
        <w:t xml:space="preserve">ул. </w:t>
      </w:r>
      <w:r>
        <w:rPr>
          <w:szCs w:val="28"/>
        </w:rPr>
        <w:t xml:space="preserve">2-я </w:t>
      </w:r>
      <w:proofErr w:type="spellStart"/>
      <w:r>
        <w:rPr>
          <w:szCs w:val="28"/>
        </w:rPr>
        <w:t>Казанцевская</w:t>
      </w:r>
      <w:proofErr w:type="spellEnd"/>
      <w:r w:rsidRPr="00957C3A">
        <w:rPr>
          <w:szCs w:val="28"/>
        </w:rPr>
        <w:t>, д.</w:t>
      </w:r>
      <w:r>
        <w:rPr>
          <w:szCs w:val="28"/>
        </w:rPr>
        <w:t> </w:t>
      </w:r>
      <w:r w:rsidRPr="00957C3A">
        <w:rPr>
          <w:szCs w:val="28"/>
        </w:rPr>
        <w:t xml:space="preserve">7, г. Пермь, </w:t>
      </w:r>
      <w:r>
        <w:rPr>
          <w:szCs w:val="28"/>
        </w:rPr>
        <w:t>офис 211 (зал заседаний)</w:t>
      </w:r>
    </w:p>
    <w:p w:rsidR="000D545B" w:rsidRPr="00A165E1" w:rsidRDefault="000D545B" w:rsidP="000D545B">
      <w:pPr>
        <w:ind w:left="-284"/>
        <w:jc w:val="both"/>
        <w:rPr>
          <w:b/>
          <w:szCs w:val="28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8284"/>
      </w:tblGrid>
      <w:tr w:rsidR="000D545B" w:rsidRPr="00EA2FC1" w:rsidTr="001E5CB6">
        <w:trPr>
          <w:trHeight w:val="1693"/>
        </w:trPr>
        <w:tc>
          <w:tcPr>
            <w:tcW w:w="727" w:type="pct"/>
            <w:shd w:val="clear" w:color="auto" w:fill="auto"/>
          </w:tcPr>
          <w:p w:rsidR="000D545B" w:rsidRPr="00EA2FC1" w:rsidRDefault="000D545B" w:rsidP="001E5CB6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Pr="00EA2FC1">
              <w:rPr>
                <w:rFonts w:eastAsia="Calibri"/>
                <w:szCs w:val="28"/>
              </w:rPr>
              <w:t>:00</w:t>
            </w:r>
          </w:p>
          <w:p w:rsidR="000D545B" w:rsidRPr="00EA2FC1" w:rsidRDefault="000D545B" w:rsidP="001E5CB6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EA2FC1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>1</w:t>
            </w:r>
            <w:r w:rsidRPr="00EA2FC1">
              <w:rPr>
                <w:rFonts w:eastAsia="Calibri"/>
                <w:szCs w:val="28"/>
              </w:rPr>
              <w:t>:05</w:t>
            </w:r>
          </w:p>
        </w:tc>
        <w:tc>
          <w:tcPr>
            <w:tcW w:w="4273" w:type="pct"/>
            <w:shd w:val="clear" w:color="auto" w:fill="auto"/>
          </w:tcPr>
          <w:p w:rsidR="000D545B" w:rsidRPr="00EA2FC1" w:rsidRDefault="000D545B" w:rsidP="001E5CB6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EA2FC1">
              <w:rPr>
                <w:rFonts w:eastAsia="Calibri"/>
                <w:szCs w:val="28"/>
              </w:rPr>
              <w:t>Открытие заседания председателем координационного совета</w:t>
            </w:r>
            <w:r>
              <w:rPr>
                <w:rFonts w:eastAsia="Calibri"/>
                <w:szCs w:val="28"/>
              </w:rPr>
              <w:t xml:space="preserve"> </w:t>
            </w:r>
            <w:r w:rsidRPr="00EA2FC1">
              <w:rPr>
                <w:rFonts w:eastAsia="Calibri"/>
                <w:szCs w:val="28"/>
              </w:rPr>
              <w:t>–</w:t>
            </w:r>
            <w:r>
              <w:rPr>
                <w:rFonts w:eastAsia="Calibri"/>
                <w:szCs w:val="28"/>
              </w:rPr>
              <w:t xml:space="preserve"> Гладких Татьяной Николаевной</w:t>
            </w:r>
            <w:r w:rsidRPr="00EA2FC1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A2FC1">
              <w:rPr>
                <w:rFonts w:eastAsia="Calibri"/>
                <w:szCs w:val="28"/>
              </w:rPr>
              <w:t>з</w:t>
            </w:r>
            <w:r w:rsidRPr="00EA2FC1">
              <w:rPr>
                <w:szCs w:val="28"/>
              </w:rPr>
              <w:t xml:space="preserve">аместителем главы администрации муниципального района по </w:t>
            </w:r>
            <w:r>
              <w:rPr>
                <w:szCs w:val="28"/>
              </w:rPr>
              <w:t xml:space="preserve">экономическому развитию, начальником финансово-экономического управления  </w:t>
            </w:r>
          </w:p>
        </w:tc>
      </w:tr>
      <w:tr w:rsidR="000D545B" w:rsidRPr="00EA2FC1" w:rsidTr="001E5CB6">
        <w:trPr>
          <w:trHeight w:val="882"/>
        </w:trPr>
        <w:tc>
          <w:tcPr>
            <w:tcW w:w="727" w:type="pct"/>
            <w:shd w:val="clear" w:color="auto" w:fill="auto"/>
          </w:tcPr>
          <w:p w:rsidR="000D545B" w:rsidRPr="00EA2FC1" w:rsidRDefault="000D545B" w:rsidP="001E5CB6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Pr="00EA2FC1">
              <w:rPr>
                <w:rFonts w:eastAsia="Calibri"/>
                <w:szCs w:val="28"/>
              </w:rPr>
              <w:t>:</w:t>
            </w:r>
            <w:r>
              <w:rPr>
                <w:rFonts w:eastAsia="Calibri"/>
                <w:szCs w:val="28"/>
              </w:rPr>
              <w:t>05</w:t>
            </w:r>
            <w:r w:rsidRPr="00EA2FC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11</w:t>
            </w:r>
            <w:r w:rsidRPr="00EA2FC1">
              <w:rPr>
                <w:rFonts w:eastAsia="Calibri"/>
                <w:szCs w:val="28"/>
              </w:rPr>
              <w:t>:</w:t>
            </w:r>
            <w:r>
              <w:rPr>
                <w:rFonts w:eastAsia="Calibri"/>
                <w:szCs w:val="28"/>
              </w:rPr>
              <w:t>25</w:t>
            </w:r>
          </w:p>
        </w:tc>
        <w:tc>
          <w:tcPr>
            <w:tcW w:w="4273" w:type="pct"/>
            <w:shd w:val="clear" w:color="auto" w:fill="auto"/>
          </w:tcPr>
          <w:p w:rsidR="000D545B" w:rsidRDefault="000D545B" w:rsidP="001E5CB6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О проекте постановления администрации Пермского муниципального района «Об утверждении Положения о </w:t>
            </w:r>
            <w:r w:rsidRPr="00C64E12">
              <w:rPr>
                <w:szCs w:val="28"/>
              </w:rPr>
              <w:t>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2022 году</w:t>
            </w:r>
            <w:r w:rsidRPr="00C64E12">
              <w:rPr>
                <w:rFonts w:eastAsia="Calibri"/>
                <w:szCs w:val="28"/>
              </w:rPr>
              <w:t xml:space="preserve">» </w:t>
            </w:r>
          </w:p>
          <w:p w:rsidR="000D545B" w:rsidRPr="00C64E12" w:rsidRDefault="000D545B" w:rsidP="001E5CB6">
            <w:pPr>
              <w:spacing w:line="360" w:lineRule="exact"/>
              <w:jc w:val="both"/>
              <w:rPr>
                <w:rFonts w:eastAsia="Calibri"/>
                <w:szCs w:val="28"/>
              </w:rPr>
            </w:pPr>
          </w:p>
          <w:p w:rsidR="000D545B" w:rsidRPr="00EA2FC1" w:rsidRDefault="000D545B" w:rsidP="001E5CB6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EA2FC1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 xml:space="preserve">Захарченко Татьяна Николаевна, заместитель начальника </w:t>
            </w:r>
            <w:r w:rsidRPr="00C64E12">
              <w:rPr>
                <w:rFonts w:eastAsia="Calibri"/>
                <w:szCs w:val="28"/>
              </w:rPr>
      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</w:t>
            </w:r>
            <w:r w:rsidRPr="00EA2FC1">
              <w:rPr>
                <w:rFonts w:eastAsia="Calibri"/>
                <w:szCs w:val="28"/>
              </w:rPr>
              <w:t xml:space="preserve">                                                 </w:t>
            </w:r>
          </w:p>
        </w:tc>
      </w:tr>
      <w:tr w:rsidR="000D545B" w:rsidRPr="00EA2FC1" w:rsidTr="001E5CB6">
        <w:trPr>
          <w:trHeight w:val="882"/>
        </w:trPr>
        <w:tc>
          <w:tcPr>
            <w:tcW w:w="727" w:type="pct"/>
            <w:shd w:val="clear" w:color="auto" w:fill="auto"/>
          </w:tcPr>
          <w:p w:rsidR="000D545B" w:rsidRDefault="000D545B" w:rsidP="001E5CB6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11:25</w:t>
            </w:r>
          </w:p>
          <w:p w:rsidR="000D545B" w:rsidRDefault="000D545B" w:rsidP="001E5CB6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11:40</w:t>
            </w:r>
          </w:p>
        </w:tc>
        <w:tc>
          <w:tcPr>
            <w:tcW w:w="4273" w:type="pct"/>
            <w:shd w:val="clear" w:color="auto" w:fill="auto"/>
          </w:tcPr>
          <w:p w:rsidR="000D545B" w:rsidRDefault="000D545B" w:rsidP="001E5CB6">
            <w:pPr>
              <w:spacing w:line="360" w:lineRule="exact"/>
              <w:jc w:val="both"/>
            </w:pPr>
            <w:r>
              <w:rPr>
                <w:szCs w:val="28"/>
              </w:rPr>
              <w:t>О проекте постановления администрации Пермского муниципального района «</w:t>
            </w:r>
            <w:r>
              <w:t xml:space="preserve">Об утверждении Порядка </w:t>
            </w:r>
            <w:r w:rsidRPr="006914FB">
              <w:t>предоставления субсиди</w:t>
            </w:r>
            <w:r>
              <w:t>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предпринимательства»</w:t>
            </w:r>
          </w:p>
          <w:p w:rsidR="000D545B" w:rsidRDefault="000D545B" w:rsidP="001E5CB6">
            <w:pPr>
              <w:spacing w:line="360" w:lineRule="exact"/>
              <w:jc w:val="both"/>
            </w:pPr>
          </w:p>
          <w:p w:rsidR="000D545B" w:rsidRDefault="000D545B" w:rsidP="001E5CB6">
            <w:pPr>
              <w:spacing w:line="360" w:lineRule="exact"/>
              <w:jc w:val="both"/>
              <w:rPr>
                <w:szCs w:val="28"/>
              </w:rPr>
            </w:pPr>
            <w:r w:rsidRPr="00EA2FC1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 xml:space="preserve">Захарченко Татьяна Николаевна, заместитель начальника </w:t>
            </w:r>
            <w:r w:rsidRPr="00C64E12">
              <w:rPr>
                <w:rFonts w:eastAsia="Calibri"/>
                <w:szCs w:val="28"/>
              </w:rPr>
      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</w:t>
            </w:r>
            <w:r w:rsidRPr="00EA2FC1">
              <w:rPr>
                <w:rFonts w:eastAsia="Calibri"/>
                <w:szCs w:val="28"/>
              </w:rPr>
              <w:t xml:space="preserve">                                                 </w:t>
            </w:r>
          </w:p>
        </w:tc>
      </w:tr>
      <w:tr w:rsidR="00594D25" w:rsidRPr="00EA2FC1" w:rsidTr="001E5CB6">
        <w:trPr>
          <w:trHeight w:val="882"/>
        </w:trPr>
        <w:tc>
          <w:tcPr>
            <w:tcW w:w="727" w:type="pct"/>
            <w:shd w:val="clear" w:color="auto" w:fill="auto"/>
          </w:tcPr>
          <w:p w:rsidR="00594D25" w:rsidRDefault="00594D25" w:rsidP="001E5CB6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11:40</w:t>
            </w:r>
          </w:p>
          <w:p w:rsidR="00594D25" w:rsidRDefault="00594D25" w:rsidP="001E5CB6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12:00</w:t>
            </w:r>
          </w:p>
        </w:tc>
        <w:tc>
          <w:tcPr>
            <w:tcW w:w="4273" w:type="pct"/>
            <w:shd w:val="clear" w:color="auto" w:fill="auto"/>
          </w:tcPr>
          <w:p w:rsidR="00594D25" w:rsidRDefault="00594D25" w:rsidP="001E5CB6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3400C4">
              <w:rPr>
                <w:szCs w:val="28"/>
              </w:rPr>
              <w:t>Правила</w:t>
            </w:r>
            <w:r>
              <w:rPr>
                <w:szCs w:val="28"/>
              </w:rPr>
              <w:t>х</w:t>
            </w:r>
            <w:r w:rsidRPr="003400C4">
              <w:rPr>
                <w:szCs w:val="28"/>
              </w:rPr>
              <w:t xml:space="preserve"> предоставления </w:t>
            </w:r>
            <w:proofErr w:type="spellStart"/>
            <w:r w:rsidRPr="003400C4">
              <w:rPr>
                <w:szCs w:val="28"/>
              </w:rPr>
              <w:t>микрозаймов</w:t>
            </w:r>
            <w:proofErr w:type="spellEnd"/>
            <w:r w:rsidRPr="003400C4">
              <w:rPr>
                <w:szCs w:val="28"/>
              </w:rPr>
              <w:t xml:space="preserve"> АО «</w:t>
            </w:r>
            <w:proofErr w:type="spellStart"/>
            <w:r w:rsidRPr="003400C4">
              <w:rPr>
                <w:szCs w:val="28"/>
              </w:rPr>
              <w:t>Микрофинансовая</w:t>
            </w:r>
            <w:proofErr w:type="spellEnd"/>
            <w:r w:rsidRPr="003400C4">
              <w:rPr>
                <w:szCs w:val="28"/>
              </w:rPr>
              <w:t xml:space="preserve"> компания предпринимательского финансирования»</w:t>
            </w:r>
            <w:r>
              <w:rPr>
                <w:szCs w:val="28"/>
              </w:rPr>
              <w:t xml:space="preserve"> и Пермского муниципального фонда поддержки малого предпринимательства</w:t>
            </w:r>
          </w:p>
          <w:p w:rsidR="00594D25" w:rsidRDefault="00594D25" w:rsidP="001E5CB6">
            <w:pPr>
              <w:spacing w:line="360" w:lineRule="exact"/>
              <w:jc w:val="both"/>
              <w:rPr>
                <w:szCs w:val="28"/>
              </w:rPr>
            </w:pPr>
            <w:bookmarkStart w:id="0" w:name="_GoBack"/>
            <w:bookmarkEnd w:id="0"/>
          </w:p>
          <w:p w:rsidR="00594D25" w:rsidRDefault="00594D25" w:rsidP="00594D25">
            <w:pPr>
              <w:spacing w:line="360" w:lineRule="exact"/>
              <w:jc w:val="both"/>
              <w:rPr>
                <w:szCs w:val="28"/>
              </w:rPr>
            </w:pPr>
            <w:r w:rsidRPr="00EA2FC1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>Алексенко Светлана Михайловна</w:t>
            </w:r>
            <w:r>
              <w:rPr>
                <w:rFonts w:eastAsia="Calibri"/>
                <w:szCs w:val="28"/>
              </w:rPr>
              <w:t xml:space="preserve">, </w:t>
            </w:r>
            <w:r>
              <w:rPr>
                <w:rFonts w:eastAsia="Calibri"/>
                <w:szCs w:val="28"/>
              </w:rPr>
              <w:t xml:space="preserve">Директор </w:t>
            </w:r>
            <w:r>
              <w:rPr>
                <w:szCs w:val="28"/>
              </w:rPr>
              <w:t>Пермского муниципального фонда поддержки малого предпринимательства</w:t>
            </w:r>
          </w:p>
        </w:tc>
      </w:tr>
    </w:tbl>
    <w:p w:rsidR="000D545B" w:rsidRDefault="000D545B" w:rsidP="000D545B"/>
    <w:p w:rsidR="000D545B" w:rsidRDefault="000D545B" w:rsidP="000D545B">
      <w:pPr>
        <w:jc w:val="both"/>
        <w:rPr>
          <w:szCs w:val="28"/>
        </w:rPr>
      </w:pPr>
    </w:p>
    <w:p w:rsidR="006274F2" w:rsidRDefault="006274F2"/>
    <w:sectPr w:rsidR="006274F2" w:rsidSect="00594D25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5B"/>
    <w:rsid w:val="0003159B"/>
    <w:rsid w:val="000D545B"/>
    <w:rsid w:val="001D59FE"/>
    <w:rsid w:val="0043191A"/>
    <w:rsid w:val="004E750F"/>
    <w:rsid w:val="00594D25"/>
    <w:rsid w:val="005E4886"/>
    <w:rsid w:val="006274F2"/>
    <w:rsid w:val="009B6F9C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ED41"/>
  <w15:chartTrackingRefBased/>
  <w15:docId w15:val="{DA38EF6B-0E57-433A-9497-7CE13627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45B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0D545B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0D545B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Исполнитель"/>
    <w:basedOn w:val="a6"/>
    <w:rsid w:val="000D545B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a9">
    <w:name w:val="Адресат"/>
    <w:basedOn w:val="a"/>
    <w:rsid w:val="000D545B"/>
    <w:pPr>
      <w:suppressAutoHyphens/>
      <w:spacing w:line="240" w:lineRule="exact"/>
    </w:pPr>
  </w:style>
  <w:style w:type="paragraph" w:customStyle="1" w:styleId="ConsPlusNormal">
    <w:name w:val="ConsPlusNormal"/>
    <w:link w:val="ConsPlusNormal0"/>
    <w:rsid w:val="000D5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2021-09-27T11:14:00Z</dcterms:created>
  <dcterms:modified xsi:type="dcterms:W3CDTF">2021-09-29T05:30:00Z</dcterms:modified>
</cp:coreProperties>
</file>